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ook w:val="01E0" w:firstRow="1" w:lastRow="1" w:firstColumn="1" w:lastColumn="1" w:noHBand="0" w:noVBand="0"/>
      </w:tblPr>
      <w:tblGrid>
        <w:gridCol w:w="3888"/>
        <w:gridCol w:w="5880"/>
      </w:tblGrid>
      <w:tr w:rsidR="00CD3B55">
        <w:tc>
          <w:tcPr>
            <w:tcW w:w="3888" w:type="dxa"/>
          </w:tcPr>
          <w:p w:rsidR="00CD3B55" w:rsidRDefault="00307D87">
            <w:pPr>
              <w:spacing w:line="240" w:lineRule="auto"/>
              <w:jc w:val="center"/>
              <w:rPr>
                <w:sz w:val="26"/>
                <w:szCs w:val="26"/>
                <w:lang w:val="en-US"/>
              </w:rPr>
            </w:pPr>
            <w:r>
              <w:rPr>
                <w:sz w:val="26"/>
                <w:szCs w:val="26"/>
                <w:lang w:val="en-US"/>
              </w:rPr>
              <w:t>UBND TỈNH THANH HÓA</w:t>
            </w:r>
          </w:p>
          <w:p w:rsidR="00CD3B55" w:rsidRDefault="00307D87">
            <w:pPr>
              <w:spacing w:line="240" w:lineRule="auto"/>
              <w:jc w:val="center"/>
              <w:rPr>
                <w:b/>
                <w:lang w:val="en-US"/>
              </w:rPr>
            </w:pPr>
            <w:r>
              <w:rPr>
                <w:b/>
                <w:lang w:val="en-US"/>
              </w:rPr>
              <w:t>SỞ GIAO THÔNG VẬN TẢI</w:t>
            </w:r>
          </w:p>
        </w:tc>
        <w:tc>
          <w:tcPr>
            <w:tcW w:w="5880" w:type="dxa"/>
          </w:tcPr>
          <w:p w:rsidR="00307D87" w:rsidRDefault="00307D87" w:rsidP="00307D87">
            <w:pPr>
              <w:spacing w:line="240" w:lineRule="auto"/>
              <w:jc w:val="right"/>
              <w:rPr>
                <w:b/>
                <w:sz w:val="26"/>
                <w:szCs w:val="26"/>
                <w:lang w:val="en-US"/>
              </w:rPr>
            </w:pPr>
            <w:r>
              <w:rPr>
                <w:b/>
                <w:sz w:val="26"/>
                <w:szCs w:val="26"/>
              </w:rPr>
              <w:t>CỘNG H</w:t>
            </w:r>
            <w:r>
              <w:rPr>
                <w:b/>
                <w:sz w:val="26"/>
                <w:szCs w:val="26"/>
                <w:lang w:val="en-US"/>
              </w:rPr>
              <w:t>ÒA</w:t>
            </w:r>
            <w:r>
              <w:rPr>
                <w:b/>
                <w:sz w:val="26"/>
                <w:szCs w:val="26"/>
              </w:rPr>
              <w:t xml:space="preserve"> XÃ HỘI CHỦ NGHĨA VIỆT NA</w:t>
            </w:r>
            <w:r>
              <w:rPr>
                <w:b/>
                <w:sz w:val="26"/>
                <w:szCs w:val="26"/>
                <w:lang w:val="en-US"/>
              </w:rPr>
              <w:t>M</w:t>
            </w:r>
          </w:p>
          <w:p w:rsidR="00CD3B55" w:rsidRDefault="00307D87" w:rsidP="00307D87">
            <w:pPr>
              <w:spacing w:line="240" w:lineRule="auto"/>
              <w:jc w:val="center"/>
              <w:rPr>
                <w:b/>
                <w:lang w:val="en-US"/>
              </w:rPr>
            </w:pPr>
            <w:r>
              <w:rPr>
                <w:b/>
                <w:lang w:val="en-US"/>
              </w:rPr>
              <w:t xml:space="preserve">  </w:t>
            </w:r>
            <w:r>
              <w:rPr>
                <w:b/>
              </w:rPr>
              <w:t>Độc lập - Tự do - Hạnh phúc</w:t>
            </w:r>
          </w:p>
        </w:tc>
      </w:tr>
      <w:tr w:rsidR="00CD3B55">
        <w:tc>
          <w:tcPr>
            <w:tcW w:w="3888" w:type="dxa"/>
          </w:tcPr>
          <w:p w:rsidR="00CD3B55" w:rsidRDefault="00307D87">
            <w:pPr>
              <w:spacing w:before="120" w:line="240" w:lineRule="auto"/>
              <w:rPr>
                <w:sz w:val="26"/>
                <w:szCs w:val="26"/>
                <w:lang w:val="en-US" w:eastAsia="en-US"/>
              </w:rPr>
            </w:pPr>
            <w:r>
              <w:rPr>
                <w:b/>
                <w:noProof/>
              </w:rPr>
              <mc:AlternateContent>
                <mc:Choice Requires="wps">
                  <w:drawing>
                    <wp:anchor distT="0" distB="0" distL="114300" distR="114300" simplePos="0" relativeHeight="251660288" behindDoc="0" locked="0" layoutInCell="1" allowOverlap="1" wp14:anchorId="32E6F982" wp14:editId="61FEC86A">
                      <wp:simplePos x="0" y="0"/>
                      <wp:positionH relativeFrom="column">
                        <wp:posOffset>682625</wp:posOffset>
                      </wp:positionH>
                      <wp:positionV relativeFrom="paragraph">
                        <wp:posOffset>3810</wp:posOffset>
                      </wp:positionV>
                      <wp:extent cx="9779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3pt" to="13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EF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HpaJt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"/>
                  </w:pict>
                </mc:Fallback>
              </mc:AlternateContent>
            </w:r>
            <w:r>
              <w:rPr>
                <w:lang w:val="en-US" w:eastAsia="en-US"/>
              </w:rPr>
              <w:t xml:space="preserve">    </w:t>
            </w:r>
            <w:r>
              <w:rPr>
                <w:sz w:val="26"/>
                <w:szCs w:val="26"/>
                <w:lang w:val="en-US" w:eastAsia="en-US"/>
              </w:rPr>
              <w:t xml:space="preserve">Số:             /SGTVT-QLVT </w:t>
            </w:r>
          </w:p>
          <w:p w:rsidR="00CD3B55" w:rsidRDefault="00307D87">
            <w:pPr>
              <w:spacing w:line="240" w:lineRule="auto"/>
              <w:rPr>
                <w:sz w:val="24"/>
                <w:szCs w:val="24"/>
                <w:lang w:val="en-US" w:eastAsia="en-US"/>
              </w:rPr>
            </w:pPr>
            <w:r>
              <w:rPr>
                <w:sz w:val="24"/>
                <w:szCs w:val="24"/>
                <w:lang w:val="en-US" w:eastAsia="en-US"/>
              </w:rPr>
              <w:t>V/v phối hợp quản lý xe hợp đồng trên địa bàn tỉnh.</w:t>
            </w:r>
          </w:p>
          <w:p w:rsidR="00CD3B55" w:rsidRDefault="00CD3B55">
            <w:pPr>
              <w:spacing w:line="240" w:lineRule="auto"/>
              <w:rPr>
                <w:sz w:val="24"/>
                <w:szCs w:val="24"/>
                <w:lang w:val="en-US" w:eastAsia="en-US"/>
              </w:rPr>
            </w:pPr>
          </w:p>
        </w:tc>
        <w:tc>
          <w:tcPr>
            <w:tcW w:w="5880" w:type="dxa"/>
          </w:tcPr>
          <w:p w:rsidR="00CD3B55" w:rsidRPr="00307D87" w:rsidRDefault="00307D87" w:rsidP="00307D87">
            <w:pPr>
              <w:spacing w:before="120" w:line="240" w:lineRule="auto"/>
              <w:jc w:val="right"/>
              <w:rPr>
                <w:i/>
                <w:spacing w:val="10"/>
                <w:lang w:val="en-US" w:eastAsia="en-US"/>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10795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85pt" to="22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"/>
                  </w:pict>
                </mc:Fallback>
              </mc:AlternateContent>
            </w:r>
            <w:r>
              <w:rPr>
                <w:i/>
                <w:iCs/>
                <w:lang w:val="en-US"/>
              </w:rPr>
              <w:t xml:space="preserve">           </w:t>
            </w:r>
            <w:r w:rsidRPr="00307D87">
              <w:rPr>
                <w:i/>
                <w:iCs/>
                <w:spacing w:val="10"/>
                <w:lang w:val="en-US"/>
              </w:rPr>
              <w:t xml:space="preserve">Thanh Hóa, ngày   </w:t>
            </w:r>
            <w:r>
              <w:rPr>
                <w:i/>
                <w:iCs/>
                <w:spacing w:val="10"/>
                <w:lang w:val="en-US"/>
              </w:rPr>
              <w:t xml:space="preserve"> </w:t>
            </w:r>
            <w:r w:rsidRPr="00307D87">
              <w:rPr>
                <w:i/>
                <w:iCs/>
                <w:spacing w:val="10"/>
                <w:lang w:val="en-US"/>
              </w:rPr>
              <w:t xml:space="preserve">   tháng 3 năm 2023</w:t>
            </w:r>
          </w:p>
        </w:tc>
      </w:tr>
    </w:tbl>
    <w:p w:rsidR="00CD3B55" w:rsidRDefault="00CD3B55">
      <w:pPr>
        <w:autoSpaceDE w:val="0"/>
        <w:autoSpaceDN w:val="0"/>
        <w:adjustRightInd w:val="0"/>
        <w:spacing w:line="320" w:lineRule="exact"/>
        <w:ind w:left="794"/>
        <w:jc w:val="center"/>
        <w:rPr>
          <w:b/>
          <w:lang w:val="en-US"/>
        </w:rPr>
      </w:pPr>
    </w:p>
    <w:p w:rsidR="00CD3B55" w:rsidRDefault="00CD3B55">
      <w:pPr>
        <w:autoSpaceDE w:val="0"/>
        <w:autoSpaceDN w:val="0"/>
        <w:adjustRightInd w:val="0"/>
        <w:spacing w:line="320" w:lineRule="exact"/>
        <w:ind w:left="794"/>
        <w:jc w:val="center"/>
        <w:rPr>
          <w:b/>
          <w:lang w:val="en-US"/>
        </w:rPr>
      </w:pPr>
    </w:p>
    <w:p w:rsidR="00CD3B55" w:rsidRDefault="00307D87">
      <w:pPr>
        <w:spacing w:before="120" w:line="320" w:lineRule="exact"/>
        <w:jc w:val="center"/>
        <w:rPr>
          <w:lang w:val="en-US"/>
        </w:rPr>
      </w:pPr>
      <w:r>
        <w:rPr>
          <w:lang w:val="en-US"/>
        </w:rPr>
        <w:t>Kính gửi: UBND các huyện, thị xã, thành phố.</w:t>
      </w:r>
    </w:p>
    <w:p w:rsidR="00CD3B55" w:rsidRDefault="00CD3B55">
      <w:pPr>
        <w:spacing w:before="120" w:line="320" w:lineRule="exact"/>
        <w:jc w:val="center"/>
        <w:rPr>
          <w:lang w:val="en-US"/>
        </w:rPr>
      </w:pPr>
    </w:p>
    <w:p w:rsidR="00CD3B55" w:rsidRDefault="00307D87">
      <w:pPr>
        <w:spacing w:before="120" w:line="320" w:lineRule="exact"/>
        <w:jc w:val="both"/>
        <w:rPr>
          <w:lang w:val="en-US"/>
        </w:rPr>
      </w:pPr>
      <w:r>
        <w:rPr>
          <w:lang w:val="en-US"/>
        </w:rPr>
        <w:tab/>
      </w:r>
      <w:r w:rsidRPr="00886E60">
        <w:rPr>
          <w:spacing w:val="-2"/>
          <w:lang w:val="en-US"/>
        </w:rPr>
        <w:t xml:space="preserve">Thực hiện Nghị định số 10/2020/NĐ-CP ngày 17/01/2020 của Chính phủ quy định về kinh doanh và điều kiện kinh doanh vận </w:t>
      </w:r>
      <w:r w:rsidR="00763834" w:rsidRPr="00886E60">
        <w:rPr>
          <w:spacing w:val="-2"/>
          <w:lang w:val="en-US"/>
        </w:rPr>
        <w:t>tải bằng xe ô tô quy định, tại k</w:t>
      </w:r>
      <w:r w:rsidRPr="00886E60">
        <w:rPr>
          <w:spacing w:val="-2"/>
          <w:lang w:val="en-US"/>
        </w:rPr>
        <w:t>hoản 8</w:t>
      </w:r>
      <w:r w:rsidR="00763834" w:rsidRPr="00886E60">
        <w:rPr>
          <w:spacing w:val="-2"/>
          <w:lang w:val="en-US"/>
        </w:rPr>
        <w:t>,</w:t>
      </w:r>
      <w:r>
        <w:rPr>
          <w:lang w:val="en-US"/>
        </w:rPr>
        <w:t xml:space="preserve"> Điều 7 Nghị định:</w:t>
      </w:r>
      <w:r>
        <w:rPr>
          <w:i/>
          <w:lang w:val="en-US"/>
        </w:rPr>
        <w:t xml:space="preserve"> “Sở Giao thông vận tải thông báo danh sách các xe được cấp phù hiệu xe hợp đồng đến Ủy ban nhân dân xã, phường, thị trấn nơi đơn vị kinh doanh vận tải đặt trụ sở chính hoặc trụ sở chi nhánh để phối hợp quản lý”.</w:t>
      </w:r>
    </w:p>
    <w:p w:rsidR="00CD3B55" w:rsidRDefault="00307D87">
      <w:pPr>
        <w:spacing w:before="120" w:line="320" w:lineRule="exact"/>
        <w:jc w:val="both"/>
        <w:rPr>
          <w:lang w:val="en-US"/>
        </w:rPr>
      </w:pPr>
      <w:r>
        <w:rPr>
          <w:lang w:val="en-US"/>
        </w:rPr>
        <w:tab/>
        <w:t>Nhằm tăng cường công tác quản lý hoạt động xe hợp đồng đã được cấp phù hiệu, biển hiệu trên địa bàn tỉnh theo quy định góp phần bảo đảm trật tự ATGT, Sở GTVT đề nghị UBND các huyện, thị xã, thành phố tiếp tục cập nhật, thông báo danh sách các xe đã được Sở GTVT cấp</w:t>
      </w:r>
      <w:r w:rsidR="00844B0D">
        <w:rPr>
          <w:lang w:val="en-US"/>
        </w:rPr>
        <w:t xml:space="preserve"> phù hiệu xe hợp đồng từ ngày 10/02</w:t>
      </w:r>
      <w:r>
        <w:rPr>
          <w:lang w:val="en-US"/>
        </w:rPr>
        <w:t xml:space="preserve">/2023 đến hết ngày </w:t>
      </w:r>
      <w:r w:rsidR="00844B0D">
        <w:rPr>
          <w:lang w:val="en-US"/>
        </w:rPr>
        <w:t>28/02</w:t>
      </w:r>
      <w:r>
        <w:rPr>
          <w:lang w:val="en-US"/>
        </w:rPr>
        <w:t xml:space="preserve">/2023 đến UBND các xã, phường, thị trấn nơi đơn vị kinh doanh vận tải đặt trụ sở chính hoặc trụ sở chi nhánh để phối hợp quản lý </w:t>
      </w:r>
      <w:r>
        <w:rPr>
          <w:i/>
          <w:lang w:val="en-US"/>
        </w:rPr>
        <w:t>(có danh sách kèm theo);</w:t>
      </w:r>
      <w:r>
        <w:rPr>
          <w:lang w:val="en-US"/>
        </w:rPr>
        <w:t xml:space="preserve"> chỉ đạo các lực lượng chức năng tăng cường công tác kiểm tra, xử lý nghiêm theo quy định đối với đơn vị kinh doanh vận tải hành khách bằng xe hợp đồng thuộc địa bàn quản lý vi phạm quy định về kinh doanh và điều kiện kinh doanh vận tải bằng xe ô tô, thông báo đến Sở GTVT đơn vị vi phạm.</w:t>
      </w:r>
      <w:bookmarkStart w:id="0" w:name="_GoBack"/>
      <w:bookmarkEnd w:id="0"/>
    </w:p>
    <w:p w:rsidR="00CD3B55" w:rsidRDefault="00307D87">
      <w:pPr>
        <w:spacing w:before="120" w:after="240" w:line="320" w:lineRule="exact"/>
        <w:jc w:val="both"/>
        <w:rPr>
          <w:lang w:val="en-US"/>
        </w:rPr>
      </w:pPr>
      <w:r>
        <w:rPr>
          <w:lang w:val="en-US"/>
        </w:rPr>
        <w:tab/>
        <w:t>Sở GTVT đề nghị UBND các huyện, thị xã, thành phố phối hợp, thực hiện./.</w:t>
      </w:r>
    </w:p>
    <w:tbl>
      <w:tblPr>
        <w:tblW w:w="0" w:type="auto"/>
        <w:tblLook w:val="01E0" w:firstRow="1" w:lastRow="1" w:firstColumn="1" w:lastColumn="1" w:noHBand="0" w:noVBand="0"/>
      </w:tblPr>
      <w:tblGrid>
        <w:gridCol w:w="4785"/>
        <w:gridCol w:w="4786"/>
      </w:tblGrid>
      <w:tr w:rsidR="00CD3B55">
        <w:tc>
          <w:tcPr>
            <w:tcW w:w="4785" w:type="dxa"/>
            <w:shd w:val="clear" w:color="auto" w:fill="auto"/>
          </w:tcPr>
          <w:p w:rsidR="00CD3B55" w:rsidRDefault="00307D87">
            <w:pPr>
              <w:jc w:val="both"/>
              <w:rPr>
                <w:b/>
                <w:i/>
                <w:sz w:val="24"/>
                <w:szCs w:val="24"/>
                <w:lang w:val="en-US"/>
              </w:rPr>
            </w:pPr>
            <w:r>
              <w:rPr>
                <w:b/>
                <w:i/>
                <w:sz w:val="24"/>
                <w:szCs w:val="24"/>
                <w:lang w:val="en-US"/>
              </w:rPr>
              <w:t>Nơi nhận:</w:t>
            </w:r>
          </w:p>
          <w:p w:rsidR="00CD3B55" w:rsidRDefault="00307D87">
            <w:pPr>
              <w:spacing w:line="240" w:lineRule="auto"/>
              <w:jc w:val="both"/>
              <w:rPr>
                <w:sz w:val="22"/>
                <w:szCs w:val="22"/>
                <w:lang w:val="en-US"/>
              </w:rPr>
            </w:pPr>
            <w:r>
              <w:rPr>
                <w:sz w:val="22"/>
                <w:szCs w:val="22"/>
                <w:lang w:val="en-US"/>
              </w:rPr>
              <w:t>- Như trên;</w:t>
            </w:r>
          </w:p>
          <w:p w:rsidR="00CD3B55" w:rsidRDefault="00307D87">
            <w:pPr>
              <w:spacing w:line="240" w:lineRule="auto"/>
              <w:jc w:val="both"/>
              <w:rPr>
                <w:sz w:val="22"/>
                <w:szCs w:val="22"/>
                <w:lang w:val="en-US"/>
              </w:rPr>
            </w:pPr>
            <w:r>
              <w:rPr>
                <w:sz w:val="22"/>
                <w:szCs w:val="22"/>
                <w:lang w:val="en-US"/>
              </w:rPr>
              <w:t>- Giám đốc Sở  (để báo cáo);</w:t>
            </w:r>
          </w:p>
          <w:p w:rsidR="00CD3B55" w:rsidRDefault="00307D87">
            <w:pPr>
              <w:spacing w:line="240" w:lineRule="auto"/>
              <w:jc w:val="both"/>
              <w:rPr>
                <w:sz w:val="22"/>
                <w:szCs w:val="22"/>
                <w:lang w:val="en-US"/>
              </w:rPr>
            </w:pPr>
            <w:r>
              <w:rPr>
                <w:sz w:val="22"/>
                <w:szCs w:val="22"/>
                <w:lang w:val="en-US"/>
              </w:rPr>
              <w:t>- Công an các huyện, TX, thành phố (để phối hợp);</w:t>
            </w:r>
          </w:p>
          <w:p w:rsidR="00CD3B55" w:rsidRDefault="00307D87">
            <w:pPr>
              <w:spacing w:line="240" w:lineRule="auto"/>
              <w:jc w:val="both"/>
              <w:rPr>
                <w:sz w:val="22"/>
                <w:szCs w:val="22"/>
                <w:lang w:val="en-US"/>
              </w:rPr>
            </w:pPr>
            <w:r>
              <w:rPr>
                <w:sz w:val="22"/>
                <w:szCs w:val="22"/>
                <w:lang w:val="en-US"/>
              </w:rPr>
              <w:t>- Thanh tra Sở (để thực hiện);</w:t>
            </w:r>
          </w:p>
          <w:p w:rsidR="00CD3B55" w:rsidRDefault="00307D87">
            <w:pPr>
              <w:spacing w:line="240" w:lineRule="auto"/>
              <w:rPr>
                <w:sz w:val="22"/>
                <w:szCs w:val="22"/>
              </w:rPr>
            </w:pPr>
            <w:r>
              <w:rPr>
                <w:sz w:val="22"/>
                <w:szCs w:val="22"/>
              </w:rPr>
              <w:t>- Văn phòng Sở (đăng trên website của Sở);</w:t>
            </w:r>
          </w:p>
          <w:p w:rsidR="00CD3B55" w:rsidRDefault="00307D87">
            <w:pPr>
              <w:spacing w:line="240" w:lineRule="auto"/>
              <w:jc w:val="both"/>
              <w:rPr>
                <w:kern w:val="18"/>
                <w:lang w:val="en-US"/>
              </w:rPr>
            </w:pPr>
            <w:r>
              <w:rPr>
                <w:sz w:val="22"/>
                <w:szCs w:val="22"/>
                <w:lang w:val="en-US"/>
              </w:rPr>
              <w:t>- Lưu: VT, QLVT.</w:t>
            </w:r>
          </w:p>
        </w:tc>
        <w:tc>
          <w:tcPr>
            <w:tcW w:w="4786" w:type="dxa"/>
            <w:shd w:val="clear" w:color="auto" w:fill="auto"/>
          </w:tcPr>
          <w:p w:rsidR="00CD3B55" w:rsidRDefault="00307D87">
            <w:pPr>
              <w:spacing w:line="240" w:lineRule="auto"/>
              <w:jc w:val="center"/>
              <w:rPr>
                <w:b/>
                <w:kern w:val="18"/>
                <w:sz w:val="26"/>
                <w:szCs w:val="26"/>
                <w:lang w:val="en-US"/>
              </w:rPr>
            </w:pPr>
            <w:r>
              <w:rPr>
                <w:b/>
                <w:kern w:val="18"/>
                <w:sz w:val="26"/>
                <w:szCs w:val="26"/>
                <w:lang w:val="en-US"/>
              </w:rPr>
              <w:t>KT. GIÁM ĐỐC</w:t>
            </w:r>
          </w:p>
          <w:p w:rsidR="00CD3B55" w:rsidRDefault="00307D87">
            <w:pPr>
              <w:spacing w:line="240" w:lineRule="auto"/>
              <w:jc w:val="center"/>
              <w:rPr>
                <w:b/>
                <w:kern w:val="18"/>
                <w:sz w:val="26"/>
                <w:szCs w:val="26"/>
                <w:lang w:val="en-US"/>
              </w:rPr>
            </w:pPr>
            <w:r>
              <w:rPr>
                <w:b/>
                <w:kern w:val="18"/>
                <w:sz w:val="26"/>
                <w:szCs w:val="26"/>
                <w:lang w:val="en-US"/>
              </w:rPr>
              <w:t>PHÓ GIÁM ĐỐC</w:t>
            </w:r>
          </w:p>
          <w:p w:rsidR="00CD3B55" w:rsidRDefault="00CD3B55">
            <w:pPr>
              <w:spacing w:line="240" w:lineRule="auto"/>
              <w:jc w:val="center"/>
              <w:rPr>
                <w:b/>
                <w:kern w:val="18"/>
                <w:sz w:val="6"/>
                <w:lang w:val="en-US"/>
              </w:rPr>
            </w:pPr>
          </w:p>
          <w:p w:rsidR="00CD3B55" w:rsidRDefault="00CD3B55">
            <w:pPr>
              <w:spacing w:line="240" w:lineRule="auto"/>
              <w:jc w:val="center"/>
              <w:rPr>
                <w:b/>
                <w:kern w:val="18"/>
                <w:lang w:val="en-US"/>
              </w:rPr>
            </w:pPr>
          </w:p>
          <w:p w:rsidR="00CD3B55" w:rsidRDefault="00CD3B55">
            <w:pPr>
              <w:spacing w:line="240" w:lineRule="auto"/>
              <w:jc w:val="center"/>
              <w:rPr>
                <w:b/>
                <w:kern w:val="18"/>
                <w:lang w:val="en-US"/>
              </w:rPr>
            </w:pPr>
          </w:p>
          <w:p w:rsidR="00CD3B55" w:rsidRDefault="00CD3B55">
            <w:pPr>
              <w:spacing w:line="240" w:lineRule="auto"/>
              <w:jc w:val="center"/>
              <w:rPr>
                <w:b/>
                <w:kern w:val="18"/>
                <w:lang w:val="en-US"/>
              </w:rPr>
            </w:pPr>
          </w:p>
          <w:p w:rsidR="00CD3B55" w:rsidRDefault="00CD3B55">
            <w:pPr>
              <w:spacing w:line="240" w:lineRule="auto"/>
              <w:rPr>
                <w:b/>
                <w:kern w:val="18"/>
                <w:sz w:val="38"/>
                <w:lang w:val="en-US"/>
              </w:rPr>
            </w:pPr>
          </w:p>
          <w:p w:rsidR="00CD3B55" w:rsidRDefault="00CD3B55">
            <w:pPr>
              <w:spacing w:line="240" w:lineRule="auto"/>
              <w:rPr>
                <w:b/>
                <w:kern w:val="18"/>
                <w:sz w:val="38"/>
                <w:lang w:val="en-US"/>
              </w:rPr>
            </w:pPr>
          </w:p>
          <w:p w:rsidR="00CD3B55" w:rsidRDefault="008D09AE" w:rsidP="008D09AE">
            <w:pPr>
              <w:spacing w:line="240" w:lineRule="auto"/>
              <w:rPr>
                <w:b/>
                <w:kern w:val="18"/>
                <w:lang w:val="en-US"/>
              </w:rPr>
            </w:pPr>
            <w:r>
              <w:rPr>
                <w:b/>
                <w:kern w:val="18"/>
                <w:lang w:val="en-US"/>
              </w:rPr>
              <w:t xml:space="preserve">                     Lại Thế Khái</w:t>
            </w:r>
          </w:p>
        </w:tc>
      </w:tr>
      <w:tr w:rsidR="008D09AE">
        <w:tc>
          <w:tcPr>
            <w:tcW w:w="4785" w:type="dxa"/>
            <w:shd w:val="clear" w:color="auto" w:fill="auto"/>
          </w:tcPr>
          <w:p w:rsidR="008D09AE" w:rsidRDefault="008D09AE">
            <w:pPr>
              <w:jc w:val="both"/>
              <w:rPr>
                <w:b/>
                <w:i/>
                <w:sz w:val="24"/>
                <w:szCs w:val="24"/>
                <w:lang w:val="en-US"/>
              </w:rPr>
            </w:pPr>
          </w:p>
        </w:tc>
        <w:tc>
          <w:tcPr>
            <w:tcW w:w="4786" w:type="dxa"/>
            <w:shd w:val="clear" w:color="auto" w:fill="auto"/>
          </w:tcPr>
          <w:p w:rsidR="008D09AE" w:rsidRDefault="008D09AE">
            <w:pPr>
              <w:spacing w:line="240" w:lineRule="auto"/>
              <w:jc w:val="center"/>
              <w:rPr>
                <w:b/>
                <w:kern w:val="18"/>
                <w:sz w:val="26"/>
                <w:szCs w:val="26"/>
                <w:lang w:val="en-US"/>
              </w:rPr>
            </w:pPr>
          </w:p>
        </w:tc>
      </w:tr>
    </w:tbl>
    <w:p w:rsidR="00CD3B55" w:rsidRDefault="00CD3B55">
      <w:pPr>
        <w:autoSpaceDE w:val="0"/>
        <w:autoSpaceDN w:val="0"/>
        <w:adjustRightInd w:val="0"/>
        <w:spacing w:line="240" w:lineRule="auto"/>
        <w:rPr>
          <w:i/>
          <w:kern w:val="18"/>
          <w:lang w:val="en-US"/>
        </w:rPr>
      </w:pPr>
    </w:p>
    <w:p w:rsidR="00CD3B55" w:rsidRDefault="00CD3B55"/>
    <w:sectPr w:rsidR="00CD3B55">
      <w:pgSz w:w="12240" w:h="15840"/>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55"/>
    <w:rsid w:val="00307D87"/>
    <w:rsid w:val="005574DD"/>
    <w:rsid w:val="00763834"/>
    <w:rsid w:val="00844B0D"/>
    <w:rsid w:val="00886E60"/>
    <w:rsid w:val="008D09AE"/>
    <w:rsid w:val="00C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83"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83"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SGT</cp:lastModifiedBy>
  <cp:revision>36</cp:revision>
  <cp:lastPrinted>2023-03-13T11:22:00Z</cp:lastPrinted>
  <dcterms:created xsi:type="dcterms:W3CDTF">2021-05-12T03:12:00Z</dcterms:created>
  <dcterms:modified xsi:type="dcterms:W3CDTF">2023-03-13T11:23:00Z</dcterms:modified>
</cp:coreProperties>
</file>